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16" w:rsidRDefault="00735716" w:rsidP="00306FA3">
      <w:pPr>
        <w:rPr>
          <w:sz w:val="23"/>
          <w:szCs w:val="23"/>
        </w:rPr>
      </w:pPr>
    </w:p>
    <w:p w:rsidR="00313DA4" w:rsidRDefault="00313DA4" w:rsidP="00306FA3">
      <w:pPr>
        <w:rPr>
          <w:sz w:val="23"/>
          <w:szCs w:val="23"/>
        </w:rPr>
      </w:pPr>
      <w:r>
        <w:rPr>
          <w:sz w:val="23"/>
          <w:szCs w:val="23"/>
        </w:rPr>
        <w:t>Vážení rodiče!</w:t>
      </w:r>
    </w:p>
    <w:p w:rsidR="00313DA4" w:rsidRDefault="00313DA4" w:rsidP="00306FA3">
      <w:pPr>
        <w:rPr>
          <w:sz w:val="23"/>
          <w:szCs w:val="23"/>
        </w:rPr>
      </w:pPr>
    </w:p>
    <w:p w:rsidR="00313DA4" w:rsidRDefault="00313DA4" w:rsidP="00306FA3">
      <w:pPr>
        <w:rPr>
          <w:sz w:val="23"/>
          <w:szCs w:val="23"/>
        </w:rPr>
      </w:pPr>
      <w:r>
        <w:rPr>
          <w:sz w:val="23"/>
          <w:szCs w:val="23"/>
        </w:rPr>
        <w:t>Vzhledem k častým nedostatkům v omlouvání absence žáka ze strany rodičů Vás upozorňujeme na následující právní rámec, ze kterého je škola povinna vycházet, a na důsledky, které mohou pro rodiče při neplnění tohoto zákona nastat:</w:t>
      </w:r>
    </w:p>
    <w:p w:rsidR="00313DA4" w:rsidRDefault="00313DA4" w:rsidP="00306FA3">
      <w:pPr>
        <w:rPr>
          <w:sz w:val="23"/>
          <w:szCs w:val="23"/>
        </w:rPr>
      </w:pPr>
    </w:p>
    <w:p w:rsidR="001B79AC" w:rsidRDefault="001B79AC" w:rsidP="001B79AC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7B66EC">
        <w:rPr>
          <w:rFonts w:ascii="Times New Roman" w:hAnsi="Times New Roman"/>
          <w:b/>
          <w:sz w:val="24"/>
          <w:szCs w:val="24"/>
        </w:rPr>
        <w:t>Omlouvání nepřítomnosti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B79AC" w:rsidRPr="007B66EC" w:rsidRDefault="001B79AC" w:rsidP="001B79AC">
      <w:pPr>
        <w:pStyle w:val="Odstavecseseznamem"/>
        <w:rPr>
          <w:rFonts w:ascii="Times New Roman" w:hAnsi="Times New Roman"/>
          <w:sz w:val="24"/>
          <w:szCs w:val="24"/>
        </w:rPr>
      </w:pPr>
    </w:p>
    <w:p w:rsidR="001B79AC" w:rsidRDefault="001B79AC" w:rsidP="001B79AC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1B79AC">
        <w:rPr>
          <w:rFonts w:ascii="Times New Roman" w:hAnsi="Times New Roman"/>
          <w:b/>
          <w:sz w:val="24"/>
          <w:szCs w:val="24"/>
          <w:u w:val="single"/>
        </w:rPr>
        <w:t>Žádost rodičů o uvolnění žáka</w:t>
      </w:r>
      <w:r w:rsidR="00735716">
        <w:rPr>
          <w:rFonts w:ascii="Times New Roman" w:hAnsi="Times New Roman"/>
          <w:b/>
          <w:sz w:val="24"/>
          <w:szCs w:val="24"/>
          <w:u w:val="single"/>
        </w:rPr>
        <w:br/>
      </w:r>
    </w:p>
    <w:p w:rsidR="001B79AC" w:rsidRPr="00844EF1" w:rsidRDefault="001B79AC" w:rsidP="001B79AC">
      <w:pPr>
        <w:pStyle w:val="Odstavecseseznamem"/>
        <w:numPr>
          <w:ilvl w:val="0"/>
          <w:numId w:val="8"/>
        </w:numPr>
        <w:ind w:left="360"/>
        <w:rPr>
          <w:rFonts w:ascii="Times New Roman" w:hAnsi="Times New Roman"/>
          <w:i/>
          <w:sz w:val="24"/>
          <w:szCs w:val="24"/>
        </w:rPr>
      </w:pPr>
      <w:r w:rsidRPr="00844EF1">
        <w:rPr>
          <w:rFonts w:ascii="Times New Roman" w:hAnsi="Times New Roman"/>
          <w:sz w:val="24"/>
          <w:szCs w:val="24"/>
        </w:rPr>
        <w:t>Uvolnění žáka na 1 den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třídní učitel.</w:t>
      </w:r>
    </w:p>
    <w:p w:rsidR="001B79AC" w:rsidRPr="001B79AC" w:rsidRDefault="001B79AC" w:rsidP="001B79AC">
      <w:pPr>
        <w:pStyle w:val="Odstavecseseznamem"/>
        <w:numPr>
          <w:ilvl w:val="0"/>
          <w:numId w:val="8"/>
        </w:numPr>
        <w:ind w:left="360"/>
        <w:rPr>
          <w:rFonts w:ascii="Times New Roman" w:hAnsi="Times New Roman"/>
          <w:i/>
          <w:sz w:val="24"/>
          <w:szCs w:val="24"/>
        </w:rPr>
      </w:pPr>
      <w:r w:rsidRPr="00844EF1">
        <w:rPr>
          <w:rFonts w:ascii="Times New Roman" w:hAnsi="Times New Roman"/>
          <w:sz w:val="24"/>
          <w:szCs w:val="24"/>
        </w:rPr>
        <w:t>Uvolnění žáka na 2 a více dnů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ředitel školy na základě žádosti předložené zákonným zástupce a schválené třídním učitelem.</w:t>
      </w:r>
    </w:p>
    <w:p w:rsidR="001B79AC" w:rsidRDefault="001B79AC" w:rsidP="001B79AC">
      <w:pPr>
        <w:rPr>
          <w:b/>
          <w:u w:val="single"/>
        </w:rPr>
      </w:pPr>
    </w:p>
    <w:p w:rsidR="001B79AC" w:rsidRDefault="001B79AC" w:rsidP="001B79AC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Omlouvání  absence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žáka</w:t>
      </w:r>
    </w:p>
    <w:p w:rsidR="001B79AC" w:rsidRPr="00C60D0F" w:rsidRDefault="001B79AC" w:rsidP="00C60D0F">
      <w:r w:rsidRPr="00C60D0F">
        <w:t>Omlouvání žáků řeší školní řád, odstavec VII, článek 10:</w:t>
      </w:r>
    </w:p>
    <w:p w:rsidR="00EE6E47" w:rsidRPr="00D04A42" w:rsidRDefault="00C60D0F" w:rsidP="00EE6E47">
      <w:pPr>
        <w:pStyle w:val="Default"/>
        <w:numPr>
          <w:ilvl w:val="0"/>
          <w:numId w:val="9"/>
        </w:numPr>
        <w:tabs>
          <w:tab w:val="left" w:pos="567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„</w:t>
      </w:r>
      <w:r w:rsidR="00EE6E47" w:rsidRPr="00D04A42">
        <w:rPr>
          <w:rFonts w:ascii="Times New Roman" w:hAnsi="Times New Roman" w:cs="Times New Roman"/>
          <w:color w:val="auto"/>
        </w:rPr>
        <w:t xml:space="preserve">Nemůže-li se žák zúčastnit vyučování z nepředvídatelných důvodů, je zákonný zástupce povinen do 24 hodin nahlásit nepřítomnost žáka a nejpozději do 3 kalendářních dnů žáka ve škole omluvit (telefonicky, </w:t>
      </w:r>
      <w:r w:rsidR="00EE6E47">
        <w:rPr>
          <w:rFonts w:ascii="Times New Roman" w:hAnsi="Times New Roman" w:cs="Times New Roman"/>
          <w:color w:val="auto"/>
        </w:rPr>
        <w:t>elektronickou omluvenkou na e-mail</w:t>
      </w:r>
      <w:r w:rsidR="00EE6E47" w:rsidRPr="00D04A42">
        <w:rPr>
          <w:rFonts w:ascii="Times New Roman" w:hAnsi="Times New Roman" w:cs="Times New Roman"/>
          <w:color w:val="auto"/>
        </w:rPr>
        <w:t xml:space="preserve"> školy nebo osobně)</w:t>
      </w:r>
      <w:r w:rsidR="00EE6E47">
        <w:rPr>
          <w:rFonts w:ascii="Times New Roman" w:hAnsi="Times New Roman" w:cs="Times New Roman"/>
          <w:color w:val="auto"/>
        </w:rPr>
        <w:t xml:space="preserve"> </w:t>
      </w:r>
      <w:r w:rsidR="00EE6E47">
        <w:rPr>
          <w:rFonts w:ascii="Times New Roman" w:hAnsi="Times New Roman" w:cs="Times New Roman"/>
          <w:color w:val="auto"/>
        </w:rPr>
        <w:br/>
      </w:r>
      <w:r w:rsidR="00EE6E47">
        <w:rPr>
          <w:rFonts w:ascii="Times New Roman" w:hAnsi="Times New Roman" w:cs="Times New Roman"/>
          <w:color w:val="auto"/>
        </w:rPr>
        <w:t>a omluvenku zanést do informačního systému Edookit. Pokud zde absence nebude omluvena</w:t>
      </w:r>
      <w:r w:rsidR="00EE6E47" w:rsidRPr="00D04A42">
        <w:rPr>
          <w:rFonts w:ascii="Times New Roman" w:hAnsi="Times New Roman" w:cs="Times New Roman"/>
          <w:color w:val="auto"/>
        </w:rPr>
        <w:t xml:space="preserve">, bude jeho absence považována za neomluvenou. Dodatečné omlouvání nelze akceptovat. </w:t>
      </w:r>
      <w:r w:rsidR="00EE6E47">
        <w:rPr>
          <w:rFonts w:ascii="Times New Roman" w:hAnsi="Times New Roman" w:cs="Times New Roman"/>
          <w:color w:val="auto"/>
        </w:rPr>
        <w:br/>
      </w:r>
      <w:bookmarkStart w:id="0" w:name="_GoBack"/>
      <w:bookmarkEnd w:id="0"/>
      <w:r w:rsidR="00EE6E47" w:rsidRPr="00D04A42">
        <w:rPr>
          <w:rFonts w:ascii="Times New Roman" w:hAnsi="Times New Roman" w:cs="Times New Roman"/>
          <w:color w:val="auto"/>
        </w:rPr>
        <w:t>V odůvodněných případech (opakované a časté krátkodobé absence) může škola požadovat na zákonném zástupci žáka úřední doklad potvrzující důvod nepřítomnosti žáka.</w:t>
      </w:r>
      <w:r w:rsidR="00EE6E47">
        <w:rPr>
          <w:rFonts w:ascii="Times New Roman" w:hAnsi="Times New Roman" w:cs="Times New Roman"/>
          <w:color w:val="auto"/>
        </w:rPr>
        <w:t>“</w:t>
      </w:r>
      <w:r w:rsidR="00EE6E47" w:rsidRPr="00D04A42">
        <w:rPr>
          <w:rFonts w:ascii="Times New Roman" w:hAnsi="Times New Roman" w:cs="Times New Roman"/>
          <w:color w:val="auto"/>
        </w:rPr>
        <w:t xml:space="preserve"> </w:t>
      </w:r>
    </w:p>
    <w:p w:rsidR="001B79AC" w:rsidRDefault="001B79AC" w:rsidP="001B79AC">
      <w:pPr>
        <w:pStyle w:val="Odstavecseseznamem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1B79AC">
        <w:rPr>
          <w:rFonts w:ascii="Times New Roman" w:hAnsi="Times New Roman"/>
          <w:sz w:val="24"/>
          <w:szCs w:val="24"/>
        </w:rPr>
        <w:t>Školský zákon svým § 50 odst. 1 stanoví, že zákonný zástupce žáka je povinen doložit důvody nepřítomnosti žáka ve vyučování nejpozději do 3 kalendářních dnů od počátku nepřítomnosti žáka. Pokud takto neučiní, bude žákova absence považována za neomluvenou a dle toho bude škola dále postupovat.</w:t>
      </w:r>
    </w:p>
    <w:p w:rsidR="001B79AC" w:rsidRDefault="001B79AC" w:rsidP="001B79AC">
      <w:pPr>
        <w:pStyle w:val="Odstavecseseznamem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844EF1">
        <w:rPr>
          <w:rFonts w:ascii="Times New Roman" w:hAnsi="Times New Roman"/>
          <w:sz w:val="24"/>
          <w:szCs w:val="24"/>
        </w:rPr>
        <w:t>šechny absence</w:t>
      </w:r>
      <w:r w:rsidRPr="007B66EC">
        <w:rPr>
          <w:rFonts w:ascii="Times New Roman" w:hAnsi="Times New Roman"/>
          <w:sz w:val="24"/>
          <w:szCs w:val="24"/>
        </w:rPr>
        <w:t xml:space="preserve"> žáka omlouvají </w:t>
      </w:r>
      <w:r w:rsidRPr="007B66EC">
        <w:rPr>
          <w:rFonts w:ascii="Times New Roman" w:hAnsi="Times New Roman"/>
          <w:b/>
          <w:sz w:val="24"/>
          <w:szCs w:val="24"/>
        </w:rPr>
        <w:t>písemně</w:t>
      </w:r>
      <w:r w:rsidRPr="007B66EC">
        <w:rPr>
          <w:rFonts w:ascii="Times New Roman" w:hAnsi="Times New Roman"/>
          <w:sz w:val="24"/>
          <w:szCs w:val="24"/>
        </w:rPr>
        <w:t xml:space="preserve"> zákonní zástupci žáka. V případě pochybností může </w:t>
      </w:r>
      <w:r>
        <w:rPr>
          <w:rFonts w:ascii="Times New Roman" w:hAnsi="Times New Roman"/>
          <w:sz w:val="24"/>
          <w:szCs w:val="24"/>
        </w:rPr>
        <w:t>třídní učitel</w:t>
      </w:r>
      <w:r w:rsidRPr="007B66EC">
        <w:rPr>
          <w:rFonts w:ascii="Times New Roman" w:hAnsi="Times New Roman"/>
          <w:sz w:val="24"/>
          <w:szCs w:val="24"/>
        </w:rPr>
        <w:t xml:space="preserve"> vyžadovat lékařské potvrzení nepřítomnosti žáka.</w:t>
      </w:r>
    </w:p>
    <w:p w:rsidR="001B79AC" w:rsidRDefault="001B79AC" w:rsidP="001B79AC">
      <w:pPr>
        <w:pStyle w:val="Odstavecseseznamem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844EF1">
        <w:rPr>
          <w:rFonts w:ascii="Times New Roman" w:hAnsi="Times New Roman"/>
          <w:b/>
          <w:sz w:val="24"/>
          <w:szCs w:val="24"/>
        </w:rPr>
        <w:t>Neomluvenou absenci do součtu 10 vyučovacích hodin</w:t>
      </w:r>
      <w:r w:rsidRPr="00844EF1">
        <w:rPr>
          <w:rFonts w:ascii="Times New Roman" w:hAnsi="Times New Roman"/>
          <w:sz w:val="24"/>
          <w:szCs w:val="24"/>
        </w:rPr>
        <w:t xml:space="preserve"> řeší třídní učitel se zákonnými zástupci v kompetenci školy.</w:t>
      </w:r>
    </w:p>
    <w:p w:rsidR="001B79AC" w:rsidRDefault="001B79AC" w:rsidP="001B79AC">
      <w:pPr>
        <w:pStyle w:val="Odstavecseseznamem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844EF1">
        <w:rPr>
          <w:rFonts w:ascii="Times New Roman" w:hAnsi="Times New Roman"/>
          <w:b/>
          <w:sz w:val="24"/>
          <w:szCs w:val="24"/>
        </w:rPr>
        <w:t xml:space="preserve">Neomluvenou absenci do součtu 25 vyučovacích hodin </w:t>
      </w:r>
      <w:r w:rsidRPr="00844EF1">
        <w:rPr>
          <w:rFonts w:ascii="Times New Roman" w:hAnsi="Times New Roman"/>
          <w:sz w:val="24"/>
          <w:szCs w:val="24"/>
        </w:rPr>
        <w:t xml:space="preserve">hlásí </w:t>
      </w:r>
      <w:proofErr w:type="gramStart"/>
      <w:r w:rsidRPr="00844EF1">
        <w:rPr>
          <w:rFonts w:ascii="Times New Roman" w:hAnsi="Times New Roman"/>
          <w:sz w:val="24"/>
          <w:szCs w:val="24"/>
        </w:rPr>
        <w:t>škola  na</w:t>
      </w:r>
      <w:proofErr w:type="gramEnd"/>
      <w:r w:rsidRPr="00844EF1">
        <w:rPr>
          <w:rFonts w:ascii="Times New Roman" w:hAnsi="Times New Roman"/>
          <w:sz w:val="24"/>
          <w:szCs w:val="24"/>
        </w:rPr>
        <w:t xml:space="preserve"> OSPOD</w:t>
      </w:r>
      <w:r w:rsidR="00735716">
        <w:rPr>
          <w:rFonts w:ascii="Times New Roman" w:hAnsi="Times New Roman"/>
          <w:sz w:val="24"/>
          <w:szCs w:val="24"/>
        </w:rPr>
        <w:t xml:space="preserve"> </w:t>
      </w:r>
      <w:r w:rsidR="00735716">
        <w:rPr>
          <w:rFonts w:ascii="Times New Roman" w:hAnsi="Times New Roman"/>
          <w:sz w:val="24"/>
          <w:szCs w:val="24"/>
        </w:rPr>
        <w:br/>
        <w:t xml:space="preserve">(Odbor sociálně-právní ochrany dítěte) </w:t>
      </w:r>
      <w:r w:rsidRPr="00844EF1">
        <w:rPr>
          <w:rFonts w:ascii="Times New Roman" w:hAnsi="Times New Roman"/>
          <w:sz w:val="24"/>
          <w:szCs w:val="24"/>
        </w:rPr>
        <w:t>Frýdlant</w:t>
      </w:r>
      <w:r>
        <w:rPr>
          <w:rFonts w:ascii="Times New Roman" w:hAnsi="Times New Roman"/>
          <w:sz w:val="24"/>
          <w:szCs w:val="24"/>
        </w:rPr>
        <w:t>.</w:t>
      </w:r>
    </w:p>
    <w:p w:rsidR="001B79AC" w:rsidRDefault="001B79AC" w:rsidP="001B79AC">
      <w:pPr>
        <w:pStyle w:val="Odstavecseseznamem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844EF1">
        <w:rPr>
          <w:rFonts w:ascii="Times New Roman" w:hAnsi="Times New Roman"/>
          <w:b/>
          <w:sz w:val="24"/>
          <w:szCs w:val="24"/>
        </w:rPr>
        <w:t>Neomluvenou absenci vyšší než 25 vyučovacích hodin</w:t>
      </w:r>
      <w:r w:rsidRPr="00844EF1">
        <w:rPr>
          <w:rFonts w:ascii="Times New Roman" w:hAnsi="Times New Roman"/>
          <w:sz w:val="24"/>
          <w:szCs w:val="24"/>
        </w:rPr>
        <w:t xml:space="preserve"> oznamuje škola na OSPOD Frýdlant + přestupková komise (MÚ Frýdlant).</w:t>
      </w:r>
    </w:p>
    <w:p w:rsidR="00313DA4" w:rsidRPr="00C60D0F" w:rsidRDefault="001B79AC" w:rsidP="00306FA3">
      <w:pPr>
        <w:pStyle w:val="Odstavecseseznamem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Neomluvenou absenci vyšší než 100</w:t>
      </w:r>
      <w:r w:rsidRPr="00844EF1">
        <w:rPr>
          <w:rFonts w:ascii="Times New Roman" w:hAnsi="Times New Roman"/>
          <w:b/>
          <w:sz w:val="24"/>
          <w:szCs w:val="24"/>
        </w:rPr>
        <w:t xml:space="preserve"> vyučovacích hodin</w:t>
      </w:r>
      <w:r w:rsidRPr="00844EF1">
        <w:rPr>
          <w:rFonts w:ascii="Times New Roman" w:hAnsi="Times New Roman"/>
          <w:sz w:val="24"/>
          <w:szCs w:val="24"/>
        </w:rPr>
        <w:t xml:space="preserve"> oznamuje škola na OSPOD Frýdlant + </w:t>
      </w:r>
      <w:r>
        <w:rPr>
          <w:rFonts w:ascii="Times New Roman" w:hAnsi="Times New Roman"/>
          <w:sz w:val="24"/>
          <w:szCs w:val="24"/>
        </w:rPr>
        <w:t>Policii ČR</w:t>
      </w:r>
      <w:r w:rsidRPr="00844EF1">
        <w:rPr>
          <w:rFonts w:ascii="Times New Roman" w:hAnsi="Times New Roman"/>
          <w:sz w:val="24"/>
          <w:szCs w:val="24"/>
        </w:rPr>
        <w:t>.</w:t>
      </w:r>
    </w:p>
    <w:p w:rsidR="003C4C23" w:rsidRDefault="003C4C23" w:rsidP="003C4C2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Věřím, že naší společnou snahou je zajistit kvalitní podmínky pro vzdělávání Vašeho dítěte, </w:t>
      </w:r>
      <w:r w:rsidR="00FF494E">
        <w:rPr>
          <w:rFonts w:ascii="Times New Roman" w:hAnsi="Times New Roman" w:cs="Times New Roman"/>
          <w:color w:val="auto"/>
          <w:sz w:val="23"/>
          <w:szCs w:val="23"/>
        </w:rPr>
        <w:br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a pravidelná docházka do školy </w:t>
      </w:r>
      <w:r w:rsidR="00FF494E">
        <w:rPr>
          <w:rFonts w:ascii="Times New Roman" w:hAnsi="Times New Roman" w:cs="Times New Roman"/>
          <w:color w:val="auto"/>
          <w:sz w:val="23"/>
          <w:szCs w:val="23"/>
        </w:rPr>
        <w:t xml:space="preserve">bez odůvodněných absencí </w:t>
      </w:r>
      <w:r>
        <w:rPr>
          <w:rFonts w:ascii="Times New Roman" w:hAnsi="Times New Roman" w:cs="Times New Roman"/>
          <w:color w:val="auto"/>
          <w:sz w:val="23"/>
          <w:szCs w:val="23"/>
        </w:rPr>
        <w:t>je toho nezbytným předpokladem.</w:t>
      </w:r>
    </w:p>
    <w:sectPr w:rsidR="003C4C23" w:rsidSect="006101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EF" w:rsidRDefault="007B71EF">
      <w:r>
        <w:separator/>
      </w:r>
    </w:p>
  </w:endnote>
  <w:endnote w:type="continuationSeparator" w:id="0">
    <w:p w:rsidR="007B71EF" w:rsidRDefault="007B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7" w:rsidRDefault="006F0077">
    <w:pPr>
      <w:pStyle w:val="Zpat"/>
    </w:pPr>
    <w:r>
      <w:tab/>
      <w:t xml:space="preserve">- </w:t>
    </w:r>
    <w:r w:rsidR="00746D62">
      <w:fldChar w:fldCharType="begin"/>
    </w:r>
    <w:r w:rsidR="00746D62">
      <w:instrText xml:space="preserve"> PAGE </w:instrText>
    </w:r>
    <w:r w:rsidR="00746D62">
      <w:fldChar w:fldCharType="separate"/>
    </w:r>
    <w:r w:rsidR="00EE6E47">
      <w:rPr>
        <w:noProof/>
      </w:rPr>
      <w:t>1</w:t>
    </w:r>
    <w:r w:rsidR="00746D62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EF" w:rsidRDefault="007B71EF">
      <w:r>
        <w:separator/>
      </w:r>
    </w:p>
  </w:footnote>
  <w:footnote w:type="continuationSeparator" w:id="0">
    <w:p w:rsidR="007B71EF" w:rsidRDefault="007B7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76" w:rsidRPr="006F0077" w:rsidRDefault="00D05076">
    <w:pPr>
      <w:autoSpaceDE w:val="0"/>
      <w:autoSpaceDN w:val="0"/>
      <w:adjustRightInd w:val="0"/>
      <w:rPr>
        <w:rFonts w:ascii="Comic Sans MS" w:hAnsi="Comic Sans MS"/>
        <w:sz w:val="20"/>
        <w:szCs w:val="20"/>
      </w:rPr>
    </w:pPr>
    <w:r w:rsidRPr="006F0077">
      <w:rPr>
        <w:rFonts w:ascii="Comic Sans MS" w:hAnsi="Comic Sans MS"/>
      </w:rPr>
      <w:t xml:space="preserve">Základní škola </w:t>
    </w:r>
    <w:r w:rsidR="006F0077" w:rsidRPr="006F0077">
      <w:rPr>
        <w:rFonts w:ascii="Comic Sans MS" w:hAnsi="Comic Sans MS"/>
      </w:rPr>
      <w:t xml:space="preserve">a Mateřská škola, </w:t>
    </w:r>
    <w:r w:rsidRPr="006F0077">
      <w:rPr>
        <w:rFonts w:ascii="Comic Sans MS" w:hAnsi="Comic Sans MS"/>
      </w:rPr>
      <w:t>Hejnice, okres Liberec</w:t>
    </w:r>
    <w:r w:rsidRPr="006F0077">
      <w:rPr>
        <w:rFonts w:ascii="Comic Sans MS" w:hAnsi="Comic Sans MS"/>
      </w:rPr>
      <w:tab/>
    </w:r>
    <w:r w:rsidRPr="006F0077">
      <w:rPr>
        <w:rFonts w:ascii="Comic Sans MS" w:hAnsi="Comic Sans MS"/>
      </w:rPr>
      <w:tab/>
    </w:r>
    <w:r w:rsidR="006F0077" w:rsidRPr="006F0077">
      <w:rPr>
        <w:rFonts w:ascii="Comic Sans MS" w:hAnsi="Comic Sans MS"/>
      </w:rPr>
      <w:br/>
    </w:r>
    <w:r w:rsidR="006F0077" w:rsidRPr="006F0077">
      <w:rPr>
        <w:rFonts w:ascii="Comic Sans MS" w:hAnsi="Comic Sans MS"/>
        <w:sz w:val="20"/>
        <w:szCs w:val="20"/>
      </w:rPr>
      <w:t>příspěvková organizace</w:t>
    </w:r>
    <w:r w:rsidRPr="006F0077">
      <w:rPr>
        <w:rFonts w:ascii="Comic Sans MS" w:hAnsi="Comic Sans MS"/>
        <w:sz w:val="20"/>
        <w:szCs w:val="20"/>
      </w:rPr>
      <w:br/>
      <w:t xml:space="preserve">IČO : </w:t>
    </w:r>
    <w:r w:rsidRPr="006F0077">
      <w:rPr>
        <w:rFonts w:ascii="Comic Sans MS" w:hAnsi="Comic Sans MS" w:cs="Arial"/>
        <w:sz w:val="20"/>
        <w:szCs w:val="20"/>
      </w:rPr>
      <w:t>70695911</w:t>
    </w:r>
  </w:p>
  <w:p w:rsidR="00D05076" w:rsidRDefault="00FF494E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</wp:posOffset>
              </wp:positionV>
              <wp:extent cx="5829300" cy="0"/>
              <wp:effectExtent l="9525" t="6350" r="9525" b="127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F7BFC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5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n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185420</wp:posOffset>
              </wp:positionV>
              <wp:extent cx="5944235" cy="71755"/>
              <wp:effectExtent l="0" t="4445" r="381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4235" cy="7175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04A1434" id="Rectangle 2" o:spid="_x0000_s1026" style="position:absolute;margin-left:1.15pt;margin-top:14.6pt;width:468.05pt;height: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" o:allowincell="f" fillcolor="#9f9f9f" stroked="f" strokecolor="red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-76835</wp:posOffset>
              </wp:positionH>
              <wp:positionV relativeFrom="paragraph">
                <wp:posOffset>93980</wp:posOffset>
              </wp:positionV>
              <wp:extent cx="5944235" cy="7175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4235" cy="71755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CF4FE72" id="Rectangle 1" o:spid="_x0000_s1026" style="position:absolute;margin-left:-6.05pt;margin-top:7.4pt;width:468.05pt;height: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" o:allowincell="f" fillcolor="#339" stroked="f" strokecolor="red"/>
          </w:pict>
        </mc:Fallback>
      </mc:AlternateContent>
    </w:r>
  </w:p>
  <w:p w:rsidR="00D05076" w:rsidRDefault="00D050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970FF7"/>
    <w:multiLevelType w:val="hybridMultilevel"/>
    <w:tmpl w:val="E6B109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6776F"/>
    <w:multiLevelType w:val="hybridMultilevel"/>
    <w:tmpl w:val="3A7E87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522EF"/>
    <w:multiLevelType w:val="hybridMultilevel"/>
    <w:tmpl w:val="5FB06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96C5F"/>
    <w:multiLevelType w:val="hybridMultilevel"/>
    <w:tmpl w:val="96D00E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C50781"/>
    <w:multiLevelType w:val="hybridMultilevel"/>
    <w:tmpl w:val="B57289A0"/>
    <w:lvl w:ilvl="0" w:tplc="2A7AF88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C61071"/>
    <w:multiLevelType w:val="hybridMultilevel"/>
    <w:tmpl w:val="EEFCEF5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4F62D7"/>
    <w:multiLevelType w:val="hybridMultilevel"/>
    <w:tmpl w:val="52702A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2E4D49"/>
    <w:multiLevelType w:val="hybridMultilevel"/>
    <w:tmpl w:val="7F987B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35BBA"/>
    <w:multiLevelType w:val="hybridMultilevel"/>
    <w:tmpl w:val="F170DB2C"/>
    <w:lvl w:ilvl="0" w:tplc="C326300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C4"/>
    <w:rsid w:val="000A67E1"/>
    <w:rsid w:val="000A6E89"/>
    <w:rsid w:val="0012739C"/>
    <w:rsid w:val="00160AF9"/>
    <w:rsid w:val="001A07CA"/>
    <w:rsid w:val="001B79AC"/>
    <w:rsid w:val="002238D8"/>
    <w:rsid w:val="00296C84"/>
    <w:rsid w:val="00304BFA"/>
    <w:rsid w:val="00306FA3"/>
    <w:rsid w:val="00313DA4"/>
    <w:rsid w:val="003C4C23"/>
    <w:rsid w:val="003C6960"/>
    <w:rsid w:val="003D4932"/>
    <w:rsid w:val="00404D17"/>
    <w:rsid w:val="005A0D5A"/>
    <w:rsid w:val="005F1F30"/>
    <w:rsid w:val="00603A70"/>
    <w:rsid w:val="006101B7"/>
    <w:rsid w:val="006655C2"/>
    <w:rsid w:val="006F0077"/>
    <w:rsid w:val="00735716"/>
    <w:rsid w:val="00746D62"/>
    <w:rsid w:val="007B71EF"/>
    <w:rsid w:val="007D4E82"/>
    <w:rsid w:val="007E305F"/>
    <w:rsid w:val="007E5414"/>
    <w:rsid w:val="00805AE4"/>
    <w:rsid w:val="008365AE"/>
    <w:rsid w:val="00965EC4"/>
    <w:rsid w:val="00971BDA"/>
    <w:rsid w:val="009850D0"/>
    <w:rsid w:val="009C6A3F"/>
    <w:rsid w:val="00A87D9F"/>
    <w:rsid w:val="00AC0ACA"/>
    <w:rsid w:val="00B21FD1"/>
    <w:rsid w:val="00B24C28"/>
    <w:rsid w:val="00B702AA"/>
    <w:rsid w:val="00B740FC"/>
    <w:rsid w:val="00BA41D9"/>
    <w:rsid w:val="00C130D3"/>
    <w:rsid w:val="00C60D0F"/>
    <w:rsid w:val="00C63F09"/>
    <w:rsid w:val="00D05076"/>
    <w:rsid w:val="00E208C4"/>
    <w:rsid w:val="00EE6E47"/>
    <w:rsid w:val="00FA259D"/>
    <w:rsid w:val="00FE0D9D"/>
    <w:rsid w:val="00FF274C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1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101B7"/>
    <w:pPr>
      <w:jc w:val="center"/>
    </w:pPr>
    <w:rPr>
      <w:sz w:val="32"/>
    </w:rPr>
  </w:style>
  <w:style w:type="paragraph" w:styleId="Zkladntextodsazen">
    <w:name w:val="Body Text Indent"/>
    <w:basedOn w:val="Normln"/>
    <w:rsid w:val="006101B7"/>
    <w:pPr>
      <w:ind w:left="360"/>
    </w:pPr>
  </w:style>
  <w:style w:type="paragraph" w:styleId="Zhlav">
    <w:name w:val="header"/>
    <w:basedOn w:val="Normln"/>
    <w:rsid w:val="006101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101B7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7E305F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7E30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79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1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101B7"/>
    <w:pPr>
      <w:jc w:val="center"/>
    </w:pPr>
    <w:rPr>
      <w:sz w:val="32"/>
    </w:rPr>
  </w:style>
  <w:style w:type="paragraph" w:styleId="Zkladntextodsazen">
    <w:name w:val="Body Text Indent"/>
    <w:basedOn w:val="Normln"/>
    <w:rsid w:val="006101B7"/>
    <w:pPr>
      <w:ind w:left="360"/>
    </w:pPr>
  </w:style>
  <w:style w:type="paragraph" w:styleId="Zhlav">
    <w:name w:val="header"/>
    <w:basedOn w:val="Normln"/>
    <w:rsid w:val="006101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101B7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7E305F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7E30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79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využívání počítačové učebny</vt:lpstr>
    </vt:vector>
  </TitlesOfParts>
  <Company>ZŠ Hejnice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využívání počítačové učebny</dc:title>
  <dc:creator>Jan Kašpar</dc:creator>
  <cp:lastModifiedBy>Ředitel</cp:lastModifiedBy>
  <cp:revision>2</cp:revision>
  <cp:lastPrinted>2017-01-03T11:11:00Z</cp:lastPrinted>
  <dcterms:created xsi:type="dcterms:W3CDTF">2021-09-22T07:46:00Z</dcterms:created>
  <dcterms:modified xsi:type="dcterms:W3CDTF">2021-09-22T07:46:00Z</dcterms:modified>
</cp:coreProperties>
</file>